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E6" w:rsidRPr="00A21F0A" w:rsidRDefault="008A49E6" w:rsidP="008A49E6">
      <w:pPr>
        <w:rPr>
          <w:rFonts w:ascii="Century Gothic" w:hAnsi="Century Gothic"/>
        </w:rPr>
      </w:pPr>
      <w:r w:rsidRPr="00A21F0A">
        <w:rPr>
          <w:rFonts w:ascii="Century Gothic" w:eastAsia="Times New Roman" w:hAnsi="Century Gothic" w:cs="Arial"/>
          <w:color w:val="2A2A2A"/>
        </w:rPr>
        <w:t xml:space="preserve">With the growing spread of the new coronavirus (COVID-19), we know this is a difficult time for many, and we're committed to doing what's right for you. We're making some changes to support you during this time, and we're working behind the scenes to find more ways we can make sure you don’t lose access to the services you need to help you stay healthy and have some peace of mind. </w:t>
      </w:r>
      <w:r w:rsidRPr="00A21F0A">
        <w:rPr>
          <w:rFonts w:ascii="Century Gothic" w:eastAsia="Times New Roman" w:hAnsi="Century Gothic" w:cs="Arial"/>
          <w:color w:val="2A2A2A"/>
        </w:rPr>
        <w:br/>
      </w:r>
      <w:r w:rsidRPr="00A21F0A">
        <w:rPr>
          <w:rFonts w:ascii="Century Gothic" w:eastAsia="Times New Roman" w:hAnsi="Century Gothic" w:cs="Arial"/>
          <w:color w:val="2A2A2A"/>
        </w:rPr>
        <w:br/>
        <w:t>Here is a summary of policy updates that we hope will help.</w:t>
      </w:r>
    </w:p>
    <w:p w:rsidR="008A49E6" w:rsidRPr="00A21F0A" w:rsidRDefault="008A49E6" w:rsidP="008A49E6">
      <w:pPr>
        <w:rPr>
          <w:rFonts w:ascii="Century Gothic" w:hAnsi="Century Gothic"/>
        </w:rPr>
      </w:pPr>
    </w:p>
    <w:p w:rsidR="008A49E6" w:rsidRDefault="008A49E6" w:rsidP="008A49E6">
      <w:pPr>
        <w:rPr>
          <w:rFonts w:ascii="Century Gothic" w:hAnsi="Century Gothic"/>
        </w:rPr>
      </w:pPr>
      <w:r w:rsidRPr="00A21F0A">
        <w:rPr>
          <w:rFonts w:ascii="Century Gothic" w:hAnsi="Century Gothic"/>
        </w:rPr>
        <w:t>1. BEST Life will extend grace periods for up to three months</w:t>
      </w:r>
      <w:r w:rsidR="00A21F0A">
        <w:rPr>
          <w:rFonts w:ascii="Century Gothic" w:hAnsi="Century Gothic"/>
        </w:rPr>
        <w:t>, and</w:t>
      </w:r>
      <w:r w:rsidR="007C3E83" w:rsidRPr="00A21F0A">
        <w:rPr>
          <w:rFonts w:ascii="Century Gothic" w:hAnsi="Century Gothic"/>
        </w:rPr>
        <w:t xml:space="preserve"> will not cancel coverage for non-payment </w:t>
      </w:r>
      <w:r w:rsidR="00A21F0A">
        <w:rPr>
          <w:rFonts w:ascii="Century Gothic" w:hAnsi="Century Gothic"/>
        </w:rPr>
        <w:t>during the</w:t>
      </w:r>
      <w:r w:rsidR="007C3E83" w:rsidRPr="00A21F0A">
        <w:rPr>
          <w:rFonts w:ascii="Century Gothic" w:hAnsi="Century Gothic"/>
        </w:rPr>
        <w:t xml:space="preserve"> </w:t>
      </w:r>
      <w:r w:rsidR="001F01CB" w:rsidRPr="00A21F0A">
        <w:rPr>
          <w:rFonts w:ascii="Century Gothic" w:hAnsi="Century Gothic"/>
        </w:rPr>
        <w:t>three-month</w:t>
      </w:r>
      <w:r w:rsidR="007C3E83" w:rsidRPr="00A21F0A">
        <w:rPr>
          <w:rFonts w:ascii="Century Gothic" w:hAnsi="Century Gothic"/>
        </w:rPr>
        <w:t xml:space="preserve"> </w:t>
      </w:r>
      <w:r w:rsidR="00A21F0A">
        <w:rPr>
          <w:rFonts w:ascii="Century Gothic" w:hAnsi="Century Gothic"/>
        </w:rPr>
        <w:t xml:space="preserve">grace </w:t>
      </w:r>
      <w:r w:rsidR="007C3E83" w:rsidRPr="00A21F0A">
        <w:rPr>
          <w:rFonts w:ascii="Century Gothic" w:hAnsi="Century Gothic"/>
        </w:rPr>
        <w:t>period. While we are happy to extend the grace period, we are unable to advance the paid through date until premium is received. Members will be able to use all of the services covered in their policies during the grace period, although BEST will not be able to process those claims until we receive premium for that particular month of coverage.</w:t>
      </w:r>
    </w:p>
    <w:p w:rsidR="00A21F0A" w:rsidRPr="00A21F0A" w:rsidRDefault="00A21F0A" w:rsidP="008A49E6">
      <w:pPr>
        <w:rPr>
          <w:rFonts w:ascii="Century Gothic" w:hAnsi="Century Gothic"/>
        </w:rPr>
      </w:pPr>
    </w:p>
    <w:p w:rsidR="008A49E6" w:rsidRDefault="008A49E6" w:rsidP="008A49E6">
      <w:pPr>
        <w:rPr>
          <w:rFonts w:ascii="Century Gothic" w:hAnsi="Century Gothic"/>
        </w:rPr>
      </w:pPr>
      <w:r w:rsidRPr="00A21F0A">
        <w:rPr>
          <w:rFonts w:ascii="Century Gothic" w:hAnsi="Century Gothic"/>
        </w:rPr>
        <w:t xml:space="preserve">2. </w:t>
      </w:r>
      <w:r w:rsidR="007C3E83" w:rsidRPr="00A21F0A">
        <w:rPr>
          <w:rFonts w:ascii="Century Gothic" w:hAnsi="Century Gothic"/>
        </w:rPr>
        <w:t xml:space="preserve">BEST </w:t>
      </w:r>
      <w:r w:rsidRPr="00A21F0A">
        <w:rPr>
          <w:rFonts w:ascii="Century Gothic" w:hAnsi="Century Gothic"/>
        </w:rPr>
        <w:t>accept</w:t>
      </w:r>
      <w:r w:rsidR="007C3E83" w:rsidRPr="00A21F0A">
        <w:rPr>
          <w:rFonts w:ascii="Century Gothic" w:hAnsi="Century Gothic"/>
        </w:rPr>
        <w:t>s</w:t>
      </w:r>
      <w:r w:rsidRPr="00A21F0A">
        <w:rPr>
          <w:rFonts w:ascii="Century Gothic" w:hAnsi="Century Gothic"/>
        </w:rPr>
        <w:t xml:space="preserve"> partial payments. Payments of 90% or more</w:t>
      </w:r>
      <w:r w:rsidR="007C3E83" w:rsidRPr="00A21F0A">
        <w:rPr>
          <w:rFonts w:ascii="Century Gothic" w:hAnsi="Century Gothic"/>
        </w:rPr>
        <w:t xml:space="preserve"> will</w:t>
      </w:r>
      <w:r w:rsidRPr="00A21F0A">
        <w:rPr>
          <w:rFonts w:ascii="Century Gothic" w:hAnsi="Century Gothic"/>
        </w:rPr>
        <w:t xml:space="preserve"> extend the paid through date</w:t>
      </w:r>
      <w:r w:rsidR="007C3E83" w:rsidRPr="00A21F0A">
        <w:rPr>
          <w:rFonts w:ascii="Century Gothic" w:hAnsi="Century Gothic"/>
        </w:rPr>
        <w:t>, enabling BEST to pay claims for that particular coverage period.</w:t>
      </w:r>
    </w:p>
    <w:p w:rsidR="00A21F0A" w:rsidRPr="00A21F0A" w:rsidRDefault="00A21F0A" w:rsidP="008A49E6">
      <w:pPr>
        <w:rPr>
          <w:rFonts w:ascii="Century Gothic" w:hAnsi="Century Gothic"/>
        </w:rPr>
      </w:pPr>
    </w:p>
    <w:p w:rsidR="008A49E6" w:rsidRDefault="008A49E6" w:rsidP="008A49E6">
      <w:pPr>
        <w:rPr>
          <w:rFonts w:ascii="Century Gothic" w:hAnsi="Century Gothic"/>
        </w:rPr>
      </w:pPr>
      <w:r w:rsidRPr="00A21F0A">
        <w:rPr>
          <w:rFonts w:ascii="Century Gothic" w:hAnsi="Century Gothic"/>
        </w:rPr>
        <w:t>3. If layoffs</w:t>
      </w:r>
      <w:r w:rsidR="00055F72" w:rsidRPr="00A21F0A">
        <w:rPr>
          <w:rFonts w:ascii="Century Gothic" w:hAnsi="Century Gothic"/>
        </w:rPr>
        <w:t xml:space="preserve"> occur</w:t>
      </w:r>
      <w:r w:rsidRPr="00A21F0A">
        <w:rPr>
          <w:rFonts w:ascii="Century Gothic" w:hAnsi="Century Gothic"/>
        </w:rPr>
        <w:t xml:space="preserve">, </w:t>
      </w:r>
      <w:r w:rsidR="00055F72" w:rsidRPr="00A21F0A">
        <w:rPr>
          <w:rFonts w:ascii="Century Gothic" w:hAnsi="Century Gothic"/>
        </w:rPr>
        <w:t xml:space="preserve">and the employer’s plan continues, BEST will allow any rehired employee to rejoin the group within six months with no additional waiting periods. </w:t>
      </w:r>
      <w:r w:rsidRPr="00A21F0A">
        <w:rPr>
          <w:rFonts w:ascii="Century Gothic" w:hAnsi="Century Gothic"/>
        </w:rPr>
        <w:t>If the employe</w:t>
      </w:r>
      <w:r w:rsidR="00A21F0A">
        <w:rPr>
          <w:rFonts w:ascii="Century Gothic" w:hAnsi="Century Gothic"/>
        </w:rPr>
        <w:t>e is</w:t>
      </w:r>
      <w:r w:rsidRPr="00A21F0A">
        <w:rPr>
          <w:rFonts w:ascii="Century Gothic" w:hAnsi="Century Gothic"/>
        </w:rPr>
        <w:t xml:space="preserve"> rehire</w:t>
      </w:r>
      <w:r w:rsidR="00A21F0A">
        <w:rPr>
          <w:rFonts w:ascii="Century Gothic" w:hAnsi="Century Gothic"/>
        </w:rPr>
        <w:t>d</w:t>
      </w:r>
      <w:r w:rsidRPr="00A21F0A">
        <w:rPr>
          <w:rFonts w:ascii="Century Gothic" w:hAnsi="Century Gothic"/>
        </w:rPr>
        <w:t xml:space="preserve"> before </w:t>
      </w:r>
      <w:r w:rsidR="00055F72" w:rsidRPr="00A21F0A">
        <w:rPr>
          <w:rFonts w:ascii="Century Gothic" w:hAnsi="Century Gothic"/>
        </w:rPr>
        <w:t>the</w:t>
      </w:r>
      <w:r w:rsidRPr="00A21F0A">
        <w:rPr>
          <w:rFonts w:ascii="Century Gothic" w:hAnsi="Century Gothic"/>
        </w:rPr>
        <w:t xml:space="preserve"> </w:t>
      </w:r>
      <w:r w:rsidR="00F917FE">
        <w:rPr>
          <w:rFonts w:ascii="Century Gothic" w:hAnsi="Century Gothic"/>
        </w:rPr>
        <w:t>end of the calendar year</w:t>
      </w:r>
      <w:r w:rsidRPr="00A21F0A">
        <w:rPr>
          <w:rFonts w:ascii="Century Gothic" w:hAnsi="Century Gothic"/>
        </w:rPr>
        <w:t xml:space="preserve">, no new deductible or coinsurance will apply. If the hiring is after </w:t>
      </w:r>
      <w:r w:rsidR="00F917FE">
        <w:rPr>
          <w:rFonts w:ascii="Century Gothic" w:hAnsi="Century Gothic"/>
        </w:rPr>
        <w:t>December 31,</w:t>
      </w:r>
      <w:r w:rsidRPr="00A21F0A">
        <w:rPr>
          <w:rFonts w:ascii="Century Gothic" w:hAnsi="Century Gothic"/>
        </w:rPr>
        <w:t xml:space="preserve"> all cost sharing</w:t>
      </w:r>
      <w:r w:rsidR="00F917FE">
        <w:rPr>
          <w:rFonts w:ascii="Century Gothic" w:hAnsi="Century Gothic"/>
        </w:rPr>
        <w:t xml:space="preserve"> will restart for the new calendar year</w:t>
      </w:r>
      <w:r w:rsidRPr="00A21F0A">
        <w:rPr>
          <w:rFonts w:ascii="Century Gothic" w:hAnsi="Century Gothic"/>
        </w:rPr>
        <w:t>. </w:t>
      </w:r>
    </w:p>
    <w:p w:rsidR="00A21F0A" w:rsidRPr="00A21F0A" w:rsidRDefault="00A21F0A" w:rsidP="008A49E6">
      <w:pPr>
        <w:rPr>
          <w:rFonts w:ascii="Century Gothic" w:hAnsi="Century Gothic"/>
        </w:rPr>
      </w:pPr>
    </w:p>
    <w:p w:rsidR="008A49E6" w:rsidRDefault="008A49E6" w:rsidP="008A49E6">
      <w:pPr>
        <w:rPr>
          <w:rFonts w:ascii="Century Gothic" w:hAnsi="Century Gothic"/>
        </w:rPr>
      </w:pPr>
      <w:r w:rsidRPr="00A21F0A">
        <w:rPr>
          <w:rFonts w:ascii="Century Gothic" w:hAnsi="Century Gothic"/>
        </w:rPr>
        <w:t xml:space="preserve">4. If </w:t>
      </w:r>
      <w:r w:rsidR="00A21F0A">
        <w:rPr>
          <w:rFonts w:ascii="Century Gothic" w:hAnsi="Century Gothic"/>
        </w:rPr>
        <w:t>an</w:t>
      </w:r>
      <w:r w:rsidR="00660D9A">
        <w:rPr>
          <w:rFonts w:ascii="Century Gothic" w:hAnsi="Century Gothic"/>
        </w:rPr>
        <w:t xml:space="preserve"> employee is laid off and their employer</w:t>
      </w:r>
      <w:r w:rsidRPr="00A21F0A">
        <w:rPr>
          <w:rFonts w:ascii="Century Gothic" w:hAnsi="Century Gothic"/>
        </w:rPr>
        <w:t xml:space="preserve"> want</w:t>
      </w:r>
      <w:r w:rsidR="00A21F0A">
        <w:rPr>
          <w:rFonts w:ascii="Century Gothic" w:hAnsi="Century Gothic"/>
        </w:rPr>
        <w:t>s</w:t>
      </w:r>
      <w:r w:rsidRPr="00A21F0A">
        <w:rPr>
          <w:rFonts w:ascii="Century Gothic" w:hAnsi="Century Gothic"/>
        </w:rPr>
        <w:t xml:space="preserve"> to </w:t>
      </w:r>
      <w:r w:rsidR="00660D9A">
        <w:rPr>
          <w:rFonts w:ascii="Century Gothic" w:hAnsi="Century Gothic"/>
        </w:rPr>
        <w:t xml:space="preserve">continue to </w:t>
      </w:r>
      <w:r w:rsidRPr="00A21F0A">
        <w:rPr>
          <w:rFonts w:ascii="Century Gothic" w:hAnsi="Century Gothic"/>
        </w:rPr>
        <w:t xml:space="preserve">pay </w:t>
      </w:r>
      <w:r w:rsidR="00660D9A">
        <w:rPr>
          <w:rFonts w:ascii="Century Gothic" w:hAnsi="Century Gothic"/>
        </w:rPr>
        <w:t xml:space="preserve">the employees </w:t>
      </w:r>
      <w:r w:rsidRPr="00A21F0A">
        <w:rPr>
          <w:rFonts w:ascii="Century Gothic" w:hAnsi="Century Gothic"/>
        </w:rPr>
        <w:t>premium</w:t>
      </w:r>
      <w:r w:rsidR="00660D9A">
        <w:rPr>
          <w:rFonts w:ascii="Century Gothic" w:hAnsi="Century Gothic"/>
        </w:rPr>
        <w:t xml:space="preserve">, they can do so for one month after the month of the layoff. </w:t>
      </w:r>
      <w:r w:rsidRPr="00A21F0A">
        <w:rPr>
          <w:rFonts w:ascii="Century Gothic" w:hAnsi="Century Gothic"/>
        </w:rPr>
        <w:t xml:space="preserve"> </w:t>
      </w:r>
      <w:r w:rsidR="00660D9A">
        <w:rPr>
          <w:rFonts w:ascii="Century Gothic" w:hAnsi="Century Gothic"/>
        </w:rPr>
        <w:t xml:space="preserve">If the employee is </w:t>
      </w:r>
      <w:r w:rsidR="005D656C">
        <w:rPr>
          <w:rFonts w:ascii="Century Gothic" w:hAnsi="Century Gothic"/>
        </w:rPr>
        <w:t xml:space="preserve">unfortunately </w:t>
      </w:r>
      <w:r w:rsidR="00660D9A">
        <w:rPr>
          <w:rFonts w:ascii="Century Gothic" w:hAnsi="Century Gothic"/>
        </w:rPr>
        <w:t xml:space="preserve">laid off for a longer period, </w:t>
      </w:r>
      <w:r w:rsidR="00A21F0A">
        <w:rPr>
          <w:rFonts w:ascii="Century Gothic" w:hAnsi="Century Gothic"/>
        </w:rPr>
        <w:t>BEST</w:t>
      </w:r>
      <w:r w:rsidRPr="00A21F0A">
        <w:rPr>
          <w:rFonts w:ascii="Century Gothic" w:hAnsi="Century Gothic"/>
        </w:rPr>
        <w:t xml:space="preserve"> can put them on continuation coverage or COBRA</w:t>
      </w:r>
      <w:r w:rsidR="00660D9A">
        <w:rPr>
          <w:rFonts w:ascii="Century Gothic" w:hAnsi="Century Gothic"/>
        </w:rPr>
        <w:t xml:space="preserve"> which can be paid by the employer or employee</w:t>
      </w:r>
      <w:r w:rsidRPr="00A21F0A">
        <w:rPr>
          <w:rFonts w:ascii="Century Gothic" w:hAnsi="Century Gothic"/>
        </w:rPr>
        <w:t>. After the employee returns to full-time employment,</w:t>
      </w:r>
      <w:r w:rsidR="00660D9A">
        <w:rPr>
          <w:rFonts w:ascii="Century Gothic" w:hAnsi="Century Gothic"/>
        </w:rPr>
        <w:t xml:space="preserve"> BEST will add them back to the group and</w:t>
      </w:r>
      <w:r w:rsidRPr="00A21F0A">
        <w:rPr>
          <w:rFonts w:ascii="Century Gothic" w:hAnsi="Century Gothic"/>
        </w:rPr>
        <w:t xml:space="preserve"> </w:t>
      </w:r>
      <w:r w:rsidR="00660D9A">
        <w:rPr>
          <w:rFonts w:ascii="Century Gothic" w:hAnsi="Century Gothic"/>
        </w:rPr>
        <w:t>paragraph</w:t>
      </w:r>
      <w:r w:rsidRPr="00A21F0A">
        <w:rPr>
          <w:rFonts w:ascii="Century Gothic" w:hAnsi="Century Gothic"/>
        </w:rPr>
        <w:t xml:space="preserve"> three </w:t>
      </w:r>
      <w:r w:rsidR="00660D9A">
        <w:rPr>
          <w:rFonts w:ascii="Century Gothic" w:hAnsi="Century Gothic"/>
        </w:rPr>
        <w:t xml:space="preserve">above </w:t>
      </w:r>
      <w:r w:rsidRPr="00A21F0A">
        <w:rPr>
          <w:rFonts w:ascii="Century Gothic" w:hAnsi="Century Gothic"/>
        </w:rPr>
        <w:t>will apply.</w:t>
      </w:r>
    </w:p>
    <w:p w:rsidR="00660D9A" w:rsidRDefault="00660D9A" w:rsidP="008A49E6">
      <w:pPr>
        <w:rPr>
          <w:rFonts w:ascii="Century Gothic" w:hAnsi="Century Gothic"/>
        </w:rPr>
      </w:pPr>
    </w:p>
    <w:p w:rsidR="00660D9A" w:rsidRDefault="00660D9A" w:rsidP="008A49E6">
      <w:pPr>
        <w:rPr>
          <w:rFonts w:ascii="Century Gothic" w:hAnsi="Century Gothic"/>
        </w:rPr>
      </w:pPr>
      <w:r>
        <w:rPr>
          <w:rFonts w:ascii="Century Gothic" w:hAnsi="Century Gothic"/>
        </w:rPr>
        <w:t xml:space="preserve">5. If, because of the current COVID-19 pandemic, </w:t>
      </w:r>
      <w:r w:rsidR="00B95096">
        <w:rPr>
          <w:rFonts w:ascii="Century Gothic" w:hAnsi="Century Gothic"/>
        </w:rPr>
        <w:t xml:space="preserve">a group must terminate coverage temporarily, BEST Life will </w:t>
      </w:r>
      <w:r w:rsidR="00E57412">
        <w:rPr>
          <w:rFonts w:ascii="Century Gothic" w:hAnsi="Century Gothic"/>
        </w:rPr>
        <w:t xml:space="preserve">work with </w:t>
      </w:r>
      <w:r w:rsidR="00B95096">
        <w:rPr>
          <w:rFonts w:ascii="Century Gothic" w:hAnsi="Century Gothic"/>
        </w:rPr>
        <w:t>the group</w:t>
      </w:r>
      <w:r w:rsidR="00423427">
        <w:rPr>
          <w:rFonts w:ascii="Century Gothic" w:hAnsi="Century Gothic"/>
        </w:rPr>
        <w:t xml:space="preserve"> </w:t>
      </w:r>
      <w:r w:rsidR="00E57412">
        <w:rPr>
          <w:rFonts w:ascii="Century Gothic" w:hAnsi="Century Gothic"/>
        </w:rPr>
        <w:t>on</w:t>
      </w:r>
      <w:r w:rsidR="00B95096">
        <w:rPr>
          <w:rFonts w:ascii="Century Gothic" w:hAnsi="Century Gothic"/>
        </w:rPr>
        <w:t xml:space="preserve"> reinstat</w:t>
      </w:r>
      <w:r w:rsidR="00E57412">
        <w:rPr>
          <w:rFonts w:ascii="Century Gothic" w:hAnsi="Century Gothic"/>
        </w:rPr>
        <w:t xml:space="preserve">ing or renewing </w:t>
      </w:r>
      <w:r w:rsidR="00B95096">
        <w:rPr>
          <w:rFonts w:ascii="Century Gothic" w:hAnsi="Century Gothic"/>
        </w:rPr>
        <w:t>their policy when they continue operations.</w:t>
      </w:r>
      <w:bookmarkStart w:id="0" w:name="_GoBack"/>
      <w:bookmarkEnd w:id="0"/>
    </w:p>
    <w:p w:rsidR="00DC70DD" w:rsidRDefault="00DC70DD" w:rsidP="008A49E6">
      <w:pPr>
        <w:rPr>
          <w:rFonts w:ascii="Century Gothic" w:hAnsi="Century Gothic"/>
        </w:rPr>
      </w:pPr>
    </w:p>
    <w:p w:rsidR="00DC70DD" w:rsidRDefault="00DC70DD" w:rsidP="008A49E6">
      <w:pPr>
        <w:rPr>
          <w:rFonts w:ascii="Century Gothic" w:eastAsia="Times New Roman" w:hAnsi="Century Gothic" w:cs="Arial"/>
          <w:color w:val="2A2A2A"/>
        </w:rPr>
      </w:pPr>
      <w:r w:rsidRPr="00DC70DD">
        <w:rPr>
          <w:rFonts w:ascii="Century Gothic" w:eastAsia="Times New Roman" w:hAnsi="Century Gothic" w:cs="Arial"/>
          <w:color w:val="2A2A2A"/>
        </w:rPr>
        <w:t>We hope these changes help, and we're committed for looking for more ways to help as we navigate th</w:t>
      </w:r>
      <w:r>
        <w:rPr>
          <w:rFonts w:ascii="Century Gothic" w:eastAsia="Times New Roman" w:hAnsi="Century Gothic" w:cs="Arial"/>
          <w:color w:val="2A2A2A"/>
        </w:rPr>
        <w:t>is new reality</w:t>
      </w:r>
      <w:r w:rsidRPr="00DC70DD">
        <w:rPr>
          <w:rFonts w:ascii="Century Gothic" w:eastAsia="Times New Roman" w:hAnsi="Century Gothic" w:cs="Arial"/>
          <w:color w:val="2A2A2A"/>
        </w:rPr>
        <w:t xml:space="preserve"> together. This is a challenging time for </w:t>
      </w:r>
      <w:r w:rsidR="00837284">
        <w:rPr>
          <w:rFonts w:ascii="Century Gothic" w:eastAsia="Times New Roman" w:hAnsi="Century Gothic" w:cs="Arial"/>
          <w:color w:val="2A2A2A"/>
        </w:rPr>
        <w:t>everyone</w:t>
      </w:r>
      <w:r w:rsidRPr="00DC70DD">
        <w:rPr>
          <w:rFonts w:ascii="Century Gothic" w:eastAsia="Times New Roman" w:hAnsi="Century Gothic" w:cs="Arial"/>
          <w:color w:val="2A2A2A"/>
        </w:rPr>
        <w:t xml:space="preserve">. If there's anything we can do to help you, let us know. </w:t>
      </w:r>
    </w:p>
    <w:p w:rsidR="00DC70DD" w:rsidRDefault="00DC70DD" w:rsidP="008A49E6">
      <w:pPr>
        <w:rPr>
          <w:rFonts w:ascii="Century Gothic" w:eastAsia="Times New Roman" w:hAnsi="Century Gothic" w:cs="Arial"/>
          <w:color w:val="2A2A2A"/>
        </w:rPr>
      </w:pPr>
    </w:p>
    <w:p w:rsidR="00DC70DD" w:rsidRPr="00DC70DD" w:rsidRDefault="00DC70DD" w:rsidP="008A49E6">
      <w:pPr>
        <w:rPr>
          <w:rFonts w:ascii="Century Gothic" w:hAnsi="Century Gothic"/>
        </w:rPr>
      </w:pPr>
      <w:r>
        <w:rPr>
          <w:rFonts w:ascii="Century Gothic" w:eastAsia="Times New Roman" w:hAnsi="Century Gothic" w:cs="Arial"/>
          <w:color w:val="2A2A2A"/>
        </w:rPr>
        <w:t>BEST Life</w:t>
      </w:r>
      <w:r w:rsidRPr="00DC70DD">
        <w:rPr>
          <w:rFonts w:ascii="Century Gothic" w:eastAsia="Times New Roman" w:hAnsi="Century Gothic" w:cs="Arial"/>
          <w:color w:val="2A2A2A"/>
        </w:rPr>
        <w:br/>
      </w:r>
    </w:p>
    <w:p w:rsidR="00B025C7" w:rsidRDefault="00B025C7"/>
    <w:sectPr w:rsidR="00B0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E6"/>
    <w:rsid w:val="000411CC"/>
    <w:rsid w:val="00055F72"/>
    <w:rsid w:val="000C67E5"/>
    <w:rsid w:val="000D3897"/>
    <w:rsid w:val="00165D9E"/>
    <w:rsid w:val="001667CF"/>
    <w:rsid w:val="001A2C14"/>
    <w:rsid w:val="001F01CB"/>
    <w:rsid w:val="00267952"/>
    <w:rsid w:val="0035557F"/>
    <w:rsid w:val="00355E56"/>
    <w:rsid w:val="00423427"/>
    <w:rsid w:val="00441CC4"/>
    <w:rsid w:val="00480C99"/>
    <w:rsid w:val="004B4607"/>
    <w:rsid w:val="005029ED"/>
    <w:rsid w:val="0057171C"/>
    <w:rsid w:val="005837A8"/>
    <w:rsid w:val="005D656C"/>
    <w:rsid w:val="00613288"/>
    <w:rsid w:val="00660D9A"/>
    <w:rsid w:val="00702083"/>
    <w:rsid w:val="00704811"/>
    <w:rsid w:val="007C3E83"/>
    <w:rsid w:val="00837284"/>
    <w:rsid w:val="00842FEF"/>
    <w:rsid w:val="008A49E6"/>
    <w:rsid w:val="008D524D"/>
    <w:rsid w:val="008E6359"/>
    <w:rsid w:val="00902DCE"/>
    <w:rsid w:val="009A481D"/>
    <w:rsid w:val="009D241B"/>
    <w:rsid w:val="00A111A5"/>
    <w:rsid w:val="00A20453"/>
    <w:rsid w:val="00A21F0A"/>
    <w:rsid w:val="00AF2709"/>
    <w:rsid w:val="00B025C7"/>
    <w:rsid w:val="00B55B56"/>
    <w:rsid w:val="00B73FA9"/>
    <w:rsid w:val="00B95096"/>
    <w:rsid w:val="00BD35DA"/>
    <w:rsid w:val="00C71066"/>
    <w:rsid w:val="00CD6D65"/>
    <w:rsid w:val="00D168B5"/>
    <w:rsid w:val="00D823A5"/>
    <w:rsid w:val="00D844EF"/>
    <w:rsid w:val="00D900E6"/>
    <w:rsid w:val="00DC70DD"/>
    <w:rsid w:val="00E4590C"/>
    <w:rsid w:val="00E57412"/>
    <w:rsid w:val="00E91EB4"/>
    <w:rsid w:val="00EA11C3"/>
    <w:rsid w:val="00F917FE"/>
    <w:rsid w:val="00FA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4F1F"/>
  <w15:docId w15:val="{14542643-36A1-4062-88DB-A612218D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9E6"/>
    <w:rPr>
      <w:color w:val="0000FF"/>
      <w:u w:val="single"/>
    </w:rPr>
  </w:style>
  <w:style w:type="paragraph" w:styleId="ListParagraph">
    <w:name w:val="List Paragraph"/>
    <w:basedOn w:val="Normal"/>
    <w:uiPriority w:val="34"/>
    <w:qFormat/>
    <w:rsid w:val="00A2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rjann</dc:creator>
  <cp:keywords/>
  <dc:description/>
  <cp:lastModifiedBy>rjann</cp:lastModifiedBy>
  <cp:revision>3</cp:revision>
  <dcterms:created xsi:type="dcterms:W3CDTF">2020-03-20T21:48:00Z</dcterms:created>
  <dcterms:modified xsi:type="dcterms:W3CDTF">2020-03-20T21:57:00Z</dcterms:modified>
</cp:coreProperties>
</file>